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1CD1" w14:textId="77777777" w:rsidR="00C46AB5" w:rsidRPr="00C46AB5" w:rsidRDefault="00C46AB5" w:rsidP="00C46AB5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46AB5">
        <w:rPr>
          <w:rFonts w:ascii="Arial" w:hAnsi="Arial" w:cs="Arial"/>
          <w:b/>
          <w:sz w:val="28"/>
          <w:szCs w:val="28"/>
          <w:u w:val="single"/>
        </w:rPr>
        <w:t>Mobilität</w:t>
      </w:r>
    </w:p>
    <w:p w14:paraId="1A616B66" w14:textId="77777777" w:rsidR="00C46AB5" w:rsidRPr="00C46AB5" w:rsidRDefault="00C46AB5" w:rsidP="00C46A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6AB5">
        <w:rPr>
          <w:rFonts w:ascii="Arial" w:hAnsi="Arial" w:cs="Arial"/>
          <w:sz w:val="28"/>
          <w:szCs w:val="28"/>
        </w:rPr>
        <w:t xml:space="preserve">Attraktiv und verlässlich, bezahlbar und sicher, barrierefrei und klimaschonend, das ist die Mobilität der Zukunft. </w:t>
      </w:r>
    </w:p>
    <w:p w14:paraId="2661E9FE" w14:textId="2990023F" w:rsidR="00C46AB5" w:rsidRPr="00C46AB5" w:rsidRDefault="00C46AB5" w:rsidP="00C46AB5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6AB5">
        <w:rPr>
          <w:rFonts w:ascii="Arial" w:hAnsi="Arial" w:cs="Arial"/>
          <w:b/>
          <w:bCs/>
          <w:sz w:val="28"/>
          <w:szCs w:val="28"/>
        </w:rPr>
        <w:t>Das RADWEGEBAUPROGRAMM beschreibt eindrucksvoll den Handlungsbedarf.</w:t>
      </w:r>
      <w:r w:rsidRPr="00C46AB5">
        <w:rPr>
          <w:rFonts w:ascii="Arial" w:hAnsi="Arial" w:cs="Arial"/>
          <w:sz w:val="28"/>
          <w:szCs w:val="28"/>
        </w:rPr>
        <w:t xml:space="preserve"> Der Zustand </w:t>
      </w:r>
      <w:r w:rsidRPr="00C46AB5">
        <w:rPr>
          <w:rFonts w:ascii="Arial" w:hAnsi="Arial" w:cs="Arial"/>
          <w:b/>
          <w:bCs/>
          <w:sz w:val="28"/>
          <w:szCs w:val="28"/>
        </w:rPr>
        <w:t xml:space="preserve">unserer Rad- und Gehwege ist an vielen </w:t>
      </w:r>
      <w:r w:rsidRPr="00C46AB5">
        <w:rPr>
          <w:rFonts w:ascii="Arial" w:hAnsi="Arial" w:cs="Arial"/>
          <w:b/>
          <w:bCs/>
          <w:sz w:val="28"/>
          <w:szCs w:val="28"/>
        </w:rPr>
        <w:t>Stellen wirklich</w:t>
      </w:r>
      <w:r w:rsidRPr="00C46AB5">
        <w:rPr>
          <w:rFonts w:ascii="Arial" w:hAnsi="Arial" w:cs="Arial"/>
          <w:b/>
          <w:bCs/>
          <w:sz w:val="28"/>
          <w:szCs w:val="28"/>
        </w:rPr>
        <w:t xml:space="preserve"> desolat.</w:t>
      </w:r>
      <w:r w:rsidRPr="00C46AB5">
        <w:rPr>
          <w:rFonts w:ascii="Arial" w:hAnsi="Arial" w:cs="Arial"/>
          <w:sz w:val="28"/>
          <w:szCs w:val="28"/>
        </w:rPr>
        <w:t xml:space="preserve"> Eine Antwort auf die Forderung nach einem sicheren Rad- und Gehwegenetz in einem Masterplan </w:t>
      </w:r>
      <w:r w:rsidRPr="00C46AB5">
        <w:rPr>
          <w:rFonts w:ascii="Arial" w:hAnsi="Arial" w:cs="Arial"/>
          <w:b/>
          <w:bCs/>
          <w:sz w:val="28"/>
          <w:szCs w:val="28"/>
        </w:rPr>
        <w:t>„Instandsetzung und Ausbau des Rad- und Gehwegenetzes“</w:t>
      </w:r>
      <w:r w:rsidRPr="00C46AB5">
        <w:rPr>
          <w:rFonts w:ascii="Arial" w:hAnsi="Arial" w:cs="Arial"/>
          <w:sz w:val="28"/>
          <w:szCs w:val="28"/>
        </w:rPr>
        <w:t xml:space="preserve">, wie </w:t>
      </w:r>
      <w:r w:rsidRPr="00C46AB5">
        <w:rPr>
          <w:rFonts w:ascii="Arial" w:hAnsi="Arial" w:cs="Arial"/>
          <w:sz w:val="28"/>
          <w:szCs w:val="28"/>
        </w:rPr>
        <w:t>ihn der</w:t>
      </w:r>
      <w:r w:rsidRPr="00C46AB5">
        <w:rPr>
          <w:rFonts w:ascii="Arial" w:hAnsi="Arial" w:cs="Arial"/>
          <w:sz w:val="28"/>
          <w:szCs w:val="28"/>
        </w:rPr>
        <w:t xml:space="preserve"> Stadtrat auf Antrag der Gruppe SPD/FDP einstimmig beschlossen hatte</w:t>
      </w:r>
      <w:r w:rsidRPr="00C46AB5">
        <w:rPr>
          <w:rFonts w:ascii="Arial" w:hAnsi="Arial" w:cs="Arial"/>
          <w:b/>
          <w:bCs/>
          <w:sz w:val="28"/>
          <w:szCs w:val="28"/>
        </w:rPr>
        <w:t>, bleibt die Verwaltung allerdings schuldig.</w:t>
      </w:r>
    </w:p>
    <w:p w14:paraId="155A891F" w14:textId="77777777" w:rsidR="00C46AB5" w:rsidRPr="00C46AB5" w:rsidRDefault="00C46AB5" w:rsidP="00C46AB5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6AB5">
        <w:rPr>
          <w:rFonts w:ascii="Arial" w:hAnsi="Arial" w:cs="Arial"/>
          <w:sz w:val="28"/>
          <w:szCs w:val="28"/>
        </w:rPr>
        <w:t xml:space="preserve">Wichtig ist aber auch </w:t>
      </w:r>
      <w:r w:rsidRPr="00C46AB5">
        <w:rPr>
          <w:rFonts w:ascii="Arial" w:hAnsi="Arial" w:cs="Arial"/>
          <w:b/>
          <w:bCs/>
          <w:sz w:val="28"/>
          <w:szCs w:val="28"/>
        </w:rPr>
        <w:t xml:space="preserve">konsequente Barrierefreiheit von ZÜGEN, BAHNHÖFEN, INFORMATIONEN und VERTRIEB, so schaffen wir Mobilität für Alle, vom Kleinkind bis ins hohe Alter. </w:t>
      </w:r>
    </w:p>
    <w:p w14:paraId="4D4B278D" w14:textId="6E2F0AA9" w:rsidR="00C46AB5" w:rsidRPr="00C46AB5" w:rsidRDefault="00C46AB5" w:rsidP="00C46A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6AB5">
        <w:rPr>
          <w:rFonts w:ascii="Arial" w:hAnsi="Arial" w:cs="Arial"/>
          <w:sz w:val="28"/>
          <w:szCs w:val="28"/>
        </w:rPr>
        <w:t xml:space="preserve">Ein großes Problem </w:t>
      </w:r>
      <w:r w:rsidRPr="00C46AB5">
        <w:rPr>
          <w:rFonts w:ascii="Arial" w:hAnsi="Arial" w:cs="Arial"/>
          <w:sz w:val="28"/>
          <w:szCs w:val="28"/>
        </w:rPr>
        <w:t>ist, dass</w:t>
      </w:r>
      <w:r w:rsidRPr="00C46AB5">
        <w:rPr>
          <w:rFonts w:ascii="Arial" w:hAnsi="Arial" w:cs="Arial"/>
          <w:sz w:val="28"/>
          <w:szCs w:val="28"/>
        </w:rPr>
        <w:t xml:space="preserve"> man bei minimalen VERSPÄTUNGEN der </w:t>
      </w:r>
      <w:r w:rsidRPr="00C46AB5">
        <w:rPr>
          <w:rFonts w:ascii="Arial" w:hAnsi="Arial" w:cs="Arial"/>
          <w:sz w:val="28"/>
          <w:szCs w:val="28"/>
        </w:rPr>
        <w:t>Euro bahn</w:t>
      </w:r>
      <w:r w:rsidRPr="00C46AB5">
        <w:rPr>
          <w:rFonts w:ascii="Arial" w:hAnsi="Arial" w:cs="Arial"/>
          <w:sz w:val="28"/>
          <w:szCs w:val="28"/>
        </w:rPr>
        <w:t xml:space="preserve"> in Bad Bentheim den Zug nach Nordhorn bzw. Neuenhaus verpasst; das werden wir ändern, das ist weder attraktiv noch verlässlich. </w:t>
      </w:r>
    </w:p>
    <w:p w14:paraId="57393C64" w14:textId="28968140" w:rsidR="00C46AB5" w:rsidRPr="00C46AB5" w:rsidRDefault="00C46AB5" w:rsidP="00C46A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6AB5">
        <w:rPr>
          <w:rFonts w:ascii="Arial" w:hAnsi="Arial" w:cs="Arial"/>
          <w:sz w:val="28"/>
          <w:szCs w:val="28"/>
        </w:rPr>
        <w:t xml:space="preserve">Der BAHNHOF in SCHÜTTORF hat sicher schon bessere Zeiten gesehen, aber noch wichtiger ist, dass </w:t>
      </w:r>
      <w:r w:rsidRPr="00C46AB5">
        <w:rPr>
          <w:rFonts w:ascii="Arial" w:hAnsi="Arial" w:cs="Arial"/>
          <w:sz w:val="28"/>
          <w:szCs w:val="28"/>
        </w:rPr>
        <w:t>er nicht</w:t>
      </w:r>
      <w:r w:rsidRPr="00C46AB5">
        <w:rPr>
          <w:rFonts w:ascii="Arial" w:hAnsi="Arial" w:cs="Arial"/>
          <w:sz w:val="28"/>
          <w:szCs w:val="28"/>
        </w:rPr>
        <w:t xml:space="preserve"> barrierefrei ist. Wir wollen, dass im Rahmen der nächsten Vergaberunde des Programms „Niedersachsen ist am Zug“ der Schüttorfer Bahnhof </w:t>
      </w:r>
      <w:r w:rsidRPr="00C46AB5">
        <w:rPr>
          <w:rFonts w:ascii="Arial" w:hAnsi="Arial" w:cs="Arial"/>
          <w:sz w:val="28"/>
          <w:szCs w:val="28"/>
        </w:rPr>
        <w:t>barrierefrei und</w:t>
      </w:r>
      <w:r w:rsidRPr="00C46AB5">
        <w:rPr>
          <w:rFonts w:ascii="Arial" w:hAnsi="Arial" w:cs="Arial"/>
          <w:sz w:val="28"/>
          <w:szCs w:val="28"/>
        </w:rPr>
        <w:t xml:space="preserve"> zeitgemäß um- und ausgebaut wird.</w:t>
      </w:r>
    </w:p>
    <w:p w14:paraId="49CE9EF2" w14:textId="262B4556" w:rsidR="00C46AB5" w:rsidRPr="00C46AB5" w:rsidRDefault="00C46AB5" w:rsidP="00C46AB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6AB5">
        <w:rPr>
          <w:rFonts w:ascii="Arial" w:hAnsi="Arial" w:cs="Arial"/>
          <w:sz w:val="28"/>
          <w:szCs w:val="28"/>
        </w:rPr>
        <w:t xml:space="preserve">Wir werden Nutzer-freundliche, barrierefreie BUSHALTESTELLEN schaffen und wir </w:t>
      </w:r>
      <w:r w:rsidRPr="00C46AB5">
        <w:rPr>
          <w:rFonts w:ascii="Arial" w:hAnsi="Arial" w:cs="Arial"/>
          <w:sz w:val="28"/>
          <w:szCs w:val="28"/>
        </w:rPr>
        <w:t>wollen, dass</w:t>
      </w:r>
      <w:r w:rsidRPr="00C46AB5">
        <w:rPr>
          <w:rFonts w:ascii="Arial" w:hAnsi="Arial" w:cs="Arial"/>
          <w:sz w:val="28"/>
          <w:szCs w:val="28"/>
        </w:rPr>
        <w:t xml:space="preserve"> Busse des ÖPNV ausnahmslos die Möglichkeit bieten, Fahrräder mitzunehmen. </w:t>
      </w:r>
    </w:p>
    <w:p w14:paraId="16B482DB" w14:textId="77777777" w:rsidR="00C46AB5" w:rsidRPr="00C46AB5" w:rsidRDefault="00C46AB5" w:rsidP="00C46AB5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6AB5">
        <w:rPr>
          <w:rFonts w:ascii="Arial" w:hAnsi="Arial" w:cs="Arial"/>
          <w:b/>
          <w:bCs/>
          <w:sz w:val="28"/>
          <w:szCs w:val="28"/>
        </w:rPr>
        <w:t>Ladestationen für Elektrofahrzeuge und FAHRRADSERVICESTATIONEN sind ein Muss.</w:t>
      </w:r>
    </w:p>
    <w:p w14:paraId="260CD657" w14:textId="77777777" w:rsidR="00C46AB5" w:rsidRPr="00C46AB5" w:rsidRDefault="00C46AB5" w:rsidP="00C46AB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70E815A" w14:textId="77777777" w:rsidR="00C46AB5" w:rsidRPr="00C46AB5" w:rsidRDefault="00C46AB5">
      <w:pPr>
        <w:rPr>
          <w:sz w:val="28"/>
          <w:szCs w:val="28"/>
        </w:rPr>
      </w:pPr>
    </w:p>
    <w:sectPr w:rsidR="00C46AB5" w:rsidRPr="00C46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5"/>
    <w:rsid w:val="00C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C4303"/>
  <w15:chartTrackingRefBased/>
  <w15:docId w15:val="{6D8E1448-0B7D-B447-9CAB-B5CDBD4F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AB5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Evenblij</dc:creator>
  <cp:keywords/>
  <dc:description/>
  <cp:lastModifiedBy>Simon Evenblij</cp:lastModifiedBy>
  <cp:revision>1</cp:revision>
  <dcterms:created xsi:type="dcterms:W3CDTF">2021-06-01T08:15:00Z</dcterms:created>
  <dcterms:modified xsi:type="dcterms:W3CDTF">2021-06-01T08:17:00Z</dcterms:modified>
</cp:coreProperties>
</file>